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F2388" w14:textId="77777777" w:rsidR="006A6953" w:rsidRDefault="00056B6B">
      <w:pPr>
        <w:pStyle w:val="GvdeA"/>
        <w:jc w:val="center"/>
        <w:rPr>
          <w:b/>
          <w:bCs/>
          <w:sz w:val="36"/>
          <w:szCs w:val="36"/>
        </w:rPr>
      </w:pPr>
      <w:r>
        <w:rPr>
          <w:rFonts w:ascii="Times New Roman" w:hAnsi="Times New Roman"/>
          <w:b/>
          <w:bCs/>
          <w:noProof/>
          <w:sz w:val="36"/>
          <w:szCs w:val="36"/>
        </w:rPr>
        <w:drawing>
          <wp:inline distT="0" distB="0" distL="0" distR="0" wp14:anchorId="0DF36D62" wp14:editId="4EB80A17">
            <wp:extent cx="896645" cy="896645"/>
            <wp:effectExtent l="0" t="0" r="0" b="0"/>
            <wp:docPr id="1073741825" name="officeArt object" descr="Resim 3"/>
            <wp:cNvGraphicFramePr/>
            <a:graphic xmlns:a="http://schemas.openxmlformats.org/drawingml/2006/main">
              <a:graphicData uri="http://schemas.openxmlformats.org/drawingml/2006/picture">
                <pic:pic xmlns:pic="http://schemas.openxmlformats.org/drawingml/2006/picture">
                  <pic:nvPicPr>
                    <pic:cNvPr id="1073741825" name="Resim 3" descr="Resim 3"/>
                    <pic:cNvPicPr>
                      <a:picLocks noChangeAspect="1"/>
                    </pic:cNvPicPr>
                  </pic:nvPicPr>
                  <pic:blipFill>
                    <a:blip r:embed="rId6"/>
                    <a:stretch>
                      <a:fillRect/>
                    </a:stretch>
                  </pic:blipFill>
                  <pic:spPr>
                    <a:xfrm>
                      <a:off x="0" y="0"/>
                      <a:ext cx="896645" cy="896645"/>
                    </a:xfrm>
                    <a:prstGeom prst="rect">
                      <a:avLst/>
                    </a:prstGeom>
                    <a:ln w="12700" cap="flat">
                      <a:noFill/>
                      <a:miter lim="400000"/>
                    </a:ln>
                    <a:effectLst/>
                  </pic:spPr>
                </pic:pic>
              </a:graphicData>
            </a:graphic>
          </wp:inline>
        </w:drawing>
      </w:r>
    </w:p>
    <w:p w14:paraId="3CE2F82A" w14:textId="504B7EEB" w:rsidR="006A6953" w:rsidRDefault="00056B6B">
      <w:pPr>
        <w:pStyle w:val="GvdeA"/>
        <w:rPr>
          <w:b/>
          <w:bCs/>
        </w:rPr>
      </w:pPr>
      <w:r>
        <w:rPr>
          <w:rFonts w:ascii="Times New Roman" w:hAnsi="Times New Roman"/>
          <w:b/>
          <w:bCs/>
          <w:noProof/>
          <w:sz w:val="36"/>
          <w:szCs w:val="36"/>
        </w:rPr>
        <mc:AlternateContent>
          <mc:Choice Requires="wps">
            <w:drawing>
              <wp:anchor distT="0" distB="0" distL="0" distR="0" simplePos="0" relativeHeight="251659264" behindDoc="0" locked="0" layoutInCell="1" allowOverlap="1" wp14:anchorId="0567E4C2" wp14:editId="7DBF9621">
                <wp:simplePos x="0" y="0"/>
                <wp:positionH relativeFrom="column">
                  <wp:posOffset>-258441</wp:posOffset>
                </wp:positionH>
                <wp:positionV relativeFrom="line">
                  <wp:posOffset>155575</wp:posOffset>
                </wp:positionV>
                <wp:extent cx="6264001" cy="0"/>
                <wp:effectExtent l="0" t="0" r="0" b="0"/>
                <wp:wrapNone/>
                <wp:docPr id="1073741826" name="officeArt object" descr="Düz Bağlayıcı 1"/>
                <wp:cNvGraphicFramePr/>
                <a:graphic xmlns:a="http://schemas.openxmlformats.org/drawingml/2006/main">
                  <a:graphicData uri="http://schemas.microsoft.com/office/word/2010/wordprocessingShape">
                    <wps:wsp>
                      <wps:cNvCnPr/>
                      <wps:spPr>
                        <a:xfrm>
                          <a:off x="0" y="0"/>
                          <a:ext cx="6264001" cy="0"/>
                        </a:xfrm>
                        <a:prstGeom prst="line">
                          <a:avLst/>
                        </a:prstGeom>
                        <a:noFill/>
                        <a:ln w="12700" cap="flat">
                          <a:solidFill>
                            <a:srgbClr val="000000"/>
                          </a:solidFill>
                          <a:prstDash val="solid"/>
                          <a:miter lim="800000"/>
                        </a:ln>
                        <a:effectLst/>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_x0000_s1026" style="visibility:visible;position:absolute;margin-left:-20.3pt;margin-top:12.2pt;width:493.2pt;height:0.0pt;z-index:251659264;mso-position-horizontal:absolute;mso-position-horizontal-relative:text;mso-position-vertical:absolute;mso-position-vertical-relative:line;mso-wrap-distance-left:0.0pt;mso-wrap-distance-top:0.0pt;mso-wrap-distance-right:0.0pt;mso-wrap-distance-bottom:0.0pt;">
                <v:fill on="f"/>
                <v:stroke filltype="solid" color="#000000" opacity="100.0%" weight="1.0pt" dashstyle="solid" endcap="flat" miterlimit="800.0%" joinstyle="miter" linestyle="single" startarrow="none" startarrowwidth="medium" startarrowlength="medium" endarrow="none" endarrowwidth="medium" endarrowlength="medium"/>
                <w10:wrap type="none" side="bothSides" anchorx="text"/>
              </v:line>
            </w:pict>
          </mc:Fallback>
        </mc:AlternateContent>
      </w:r>
      <w:r>
        <w:rPr>
          <w:b/>
          <w:bCs/>
        </w:rPr>
        <w:t>Basın Bü</w:t>
      </w:r>
      <w:r w:rsidRPr="00A06845">
        <w:rPr>
          <w:b/>
          <w:bCs/>
        </w:rPr>
        <w:t>lteni</w:t>
      </w:r>
      <w:r w:rsidRPr="00A06845">
        <w:rPr>
          <w:b/>
          <w:bCs/>
        </w:rPr>
        <w:tab/>
      </w:r>
      <w:r w:rsidRPr="00A06845">
        <w:rPr>
          <w:b/>
          <w:bCs/>
        </w:rPr>
        <w:tab/>
        <w:t xml:space="preserve">                                                                                                           </w:t>
      </w:r>
      <w:r w:rsidR="00E7209D">
        <w:rPr>
          <w:b/>
          <w:bCs/>
        </w:rPr>
        <w:t>29.10.2025</w:t>
      </w:r>
      <w:r>
        <w:tab/>
      </w:r>
      <w:r>
        <w:tab/>
      </w:r>
      <w:r>
        <w:tab/>
      </w:r>
    </w:p>
    <w:p w14:paraId="6A574257" w14:textId="77777777" w:rsidR="006A6953" w:rsidRDefault="00056B6B">
      <w:pPr>
        <w:pStyle w:val="GvdeA"/>
        <w:rPr>
          <w:b/>
          <w:bCs/>
          <w:sz w:val="22"/>
          <w:szCs w:val="22"/>
        </w:rPr>
      </w:pP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p>
    <w:p w14:paraId="108BE9A1" w14:textId="2751091A" w:rsidR="00A06845" w:rsidRDefault="00056B6B" w:rsidP="005119DE">
      <w:pPr>
        <w:pStyle w:val="GvdeA"/>
        <w:jc w:val="center"/>
        <w:rPr>
          <w:b/>
          <w:bCs/>
          <w:sz w:val="40"/>
          <w:szCs w:val="40"/>
        </w:rPr>
      </w:pPr>
      <w:r>
        <w:rPr>
          <w:b/>
          <w:bCs/>
          <w:sz w:val="40"/>
          <w:szCs w:val="40"/>
        </w:rPr>
        <w:t xml:space="preserve">TRT </w:t>
      </w:r>
      <w:r w:rsidR="005119DE">
        <w:rPr>
          <w:b/>
          <w:bCs/>
          <w:sz w:val="40"/>
          <w:szCs w:val="40"/>
        </w:rPr>
        <w:t>World On Yaşında</w:t>
      </w:r>
      <w:bookmarkStart w:id="0" w:name="_GoBack"/>
      <w:bookmarkEnd w:id="0"/>
    </w:p>
    <w:p w14:paraId="6C324065" w14:textId="77777777" w:rsidR="00A06845" w:rsidRDefault="00A06845" w:rsidP="00A06845">
      <w:pPr>
        <w:pStyle w:val="GvdeA"/>
        <w:jc w:val="center"/>
        <w:rPr>
          <w:b/>
          <w:bCs/>
          <w:sz w:val="40"/>
          <w:szCs w:val="40"/>
        </w:rPr>
      </w:pPr>
    </w:p>
    <w:p w14:paraId="672DA358" w14:textId="08B644A0" w:rsidR="00A06845" w:rsidRDefault="00A06845" w:rsidP="00A06845">
      <w:pPr>
        <w:pStyle w:val="GvdeA"/>
        <w:jc w:val="center"/>
        <w:rPr>
          <w:b/>
          <w:bCs/>
          <w:color w:val="1E1E1E"/>
          <w:u w:color="1E1E1E"/>
        </w:rPr>
      </w:pPr>
      <w:r>
        <w:rPr>
          <w:b/>
          <w:bCs/>
          <w:color w:val="1E1E1E"/>
          <w:u w:color="1E1E1E"/>
        </w:rPr>
        <w:t xml:space="preserve">Uluslararası haberciliğin güvenilir sesi TRT World, bugün onuncu yaşını kutluyor. </w:t>
      </w:r>
      <w:r w:rsidRPr="00A06845">
        <w:rPr>
          <w:b/>
          <w:bCs/>
          <w:color w:val="1E1E1E"/>
          <w:u w:color="1E1E1E"/>
        </w:rPr>
        <w:t>“Dünya beşten büyüktür</w:t>
      </w:r>
      <w:r>
        <w:rPr>
          <w:b/>
          <w:bCs/>
          <w:color w:val="1E1E1E"/>
          <w:u w:color="1E1E1E"/>
        </w:rPr>
        <w:t>,</w:t>
      </w:r>
      <w:r w:rsidRPr="00A06845">
        <w:rPr>
          <w:b/>
          <w:bCs/>
          <w:color w:val="1E1E1E"/>
          <w:u w:color="1E1E1E"/>
        </w:rPr>
        <w:t xml:space="preserve">” anlayışını </w:t>
      </w:r>
      <w:r>
        <w:rPr>
          <w:b/>
          <w:bCs/>
          <w:color w:val="1E1E1E"/>
          <w:u w:color="1E1E1E"/>
        </w:rPr>
        <w:t>esas</w:t>
      </w:r>
      <w:r w:rsidRPr="00A06845">
        <w:rPr>
          <w:b/>
          <w:bCs/>
          <w:color w:val="1E1E1E"/>
          <w:u w:color="1E1E1E"/>
        </w:rPr>
        <w:t xml:space="preserve"> alarak kurulan kanal,</w:t>
      </w:r>
      <w:r>
        <w:rPr>
          <w:b/>
          <w:bCs/>
          <w:color w:val="1E1E1E"/>
          <w:u w:color="1E1E1E"/>
        </w:rPr>
        <w:t xml:space="preserve"> </w:t>
      </w:r>
      <w:r w:rsidR="00C6421C">
        <w:rPr>
          <w:b/>
          <w:bCs/>
          <w:color w:val="1E1E1E"/>
          <w:u w:color="1E1E1E"/>
        </w:rPr>
        <w:t>“</w:t>
      </w:r>
      <w:r>
        <w:rPr>
          <w:b/>
          <w:bCs/>
          <w:color w:val="1E1E1E"/>
          <w:u w:color="1E1E1E"/>
        </w:rPr>
        <w:t>daha adil bir dünya için daha adil bir habercilik anlayışı</w:t>
      </w:r>
      <w:r w:rsidR="00C6421C">
        <w:rPr>
          <w:b/>
          <w:bCs/>
          <w:color w:val="1E1E1E"/>
          <w:u w:color="1E1E1E"/>
        </w:rPr>
        <w:t>”</w:t>
      </w:r>
      <w:r>
        <w:rPr>
          <w:b/>
          <w:bCs/>
          <w:color w:val="1E1E1E"/>
          <w:u w:color="1E1E1E"/>
        </w:rPr>
        <w:t xml:space="preserve"> çerçevesinde yaptığı yayınları dünya ile buluşturmaya devam ediyor. </w:t>
      </w:r>
    </w:p>
    <w:p w14:paraId="0CF7EC59" w14:textId="77777777" w:rsidR="006A6953" w:rsidRDefault="006A6953">
      <w:pPr>
        <w:pStyle w:val="GvdeA"/>
        <w:jc w:val="center"/>
        <w:rPr>
          <w:b/>
          <w:bCs/>
          <w:color w:val="1E1E1E"/>
          <w:u w:color="1E1E1E"/>
        </w:rPr>
      </w:pPr>
    </w:p>
    <w:p w14:paraId="51BB877C" w14:textId="0EDE26D1" w:rsidR="00A06845" w:rsidRDefault="00A06845" w:rsidP="00A06845">
      <w:pPr>
        <w:pStyle w:val="GvdeA"/>
        <w:jc w:val="both"/>
      </w:pPr>
      <w:r>
        <w:t>TRT, sadece ülke genelinde değil uluslararası alanda da tarafsız ve başarılı habercilik anlayışı ile ilerlemeye devam ediyor. Bu anlayışın bir getirisi olan ve kurulduğu günden bu yana dünyanın önde gelen tüm bölgelerinde ve sıcak noktalarında yaşananları insanı merkeze alan bakış açısı ile izleyicisine aktararak küresel habercilikte fark yaratan bir ses olmayı başaran TRT World, bugün onuncu yaşını kutluyor.</w:t>
      </w:r>
    </w:p>
    <w:p w14:paraId="1B5FF8F2" w14:textId="77777777" w:rsidR="006A6953" w:rsidRDefault="006A6953">
      <w:pPr>
        <w:pStyle w:val="GvdeA"/>
        <w:jc w:val="both"/>
      </w:pPr>
    </w:p>
    <w:p w14:paraId="4BDE15D5" w14:textId="38C87350" w:rsidR="006A6953" w:rsidRDefault="00563522">
      <w:pPr>
        <w:pStyle w:val="GvdeA"/>
        <w:jc w:val="both"/>
        <w:rPr>
          <w:b/>
          <w:bCs/>
        </w:rPr>
      </w:pPr>
      <w:r>
        <w:rPr>
          <w:b/>
          <w:bCs/>
        </w:rPr>
        <w:t>Kriz dönemlerinin güvenilir haber kaynağı TRT World</w:t>
      </w:r>
    </w:p>
    <w:p w14:paraId="2DFDCB46" w14:textId="245DC2AF" w:rsidR="00A06845" w:rsidRDefault="00A06845">
      <w:pPr>
        <w:pStyle w:val="GvdeA"/>
        <w:jc w:val="both"/>
      </w:pPr>
      <w:r w:rsidRPr="00A06845">
        <w:t>24 saat İngilizce yayın yapan TRT World</w:t>
      </w:r>
      <w:r>
        <w:t>,</w:t>
      </w:r>
      <w:r w:rsidRPr="00A06845">
        <w:t xml:space="preserve"> haber, ekonomi, yorum ve tartışma, spor, sosyal sorumluluk, kültür-sanat, belgesel, günlük haber, canlı yayın, yaşam tarzı ve gezi programlarıyla izleyicilerine dünyanın dört bir yanından farklı pencereler açıyor.</w:t>
      </w:r>
      <w:r>
        <w:t xml:space="preserve"> Uluslararası basının göz ardı ettiği ve önyargıyla yaklaştığı konuları gündeme taşıyan TRT World, k</w:t>
      </w:r>
      <w:r w:rsidRPr="00A06845">
        <w:t>urulduğu günden itibaren kriz dönemlerinde güvenilir haber kaynağı olmayı sürd</w:t>
      </w:r>
      <w:r>
        <w:t xml:space="preserve">ürüyor. </w:t>
      </w:r>
    </w:p>
    <w:p w14:paraId="3C0276EF" w14:textId="459993FA" w:rsidR="00A06845" w:rsidRDefault="00A06845">
      <w:pPr>
        <w:pStyle w:val="GvdeA"/>
        <w:jc w:val="both"/>
      </w:pPr>
    </w:p>
    <w:p w14:paraId="5561473C" w14:textId="196B7955" w:rsidR="00563522" w:rsidRDefault="00A06845">
      <w:pPr>
        <w:pStyle w:val="GvdeA"/>
        <w:jc w:val="both"/>
      </w:pPr>
      <w:r>
        <w:t xml:space="preserve">Gazze’de yaşanan soykırım, İsrail’in işlediği insanlık ve savaş suçları, </w:t>
      </w:r>
      <w:r w:rsidR="00C6421C">
        <w:t>Ukrayna’da</w:t>
      </w:r>
      <w:r>
        <w:t xml:space="preserve"> devam eden savaş, Suriye’de rejimin çöküşünü </w:t>
      </w:r>
      <w:r w:rsidR="00563522">
        <w:t xml:space="preserve">ve ardından bölgede yaşananlar gibi pek çok gündemi, bölgelerden yapılan canlı bağlantılar, özel röportajlar ve haber dosyaları ile tüm dünyaya aktaran TRT World, olayların merkezinden gerçekleri ve insanı anlatan bir yayın çizgisi ile yayın hayatına devam ediyor. </w:t>
      </w:r>
    </w:p>
    <w:p w14:paraId="3C09EA65" w14:textId="637208DE" w:rsidR="00563522" w:rsidRDefault="00563522">
      <w:pPr>
        <w:pStyle w:val="GvdeA"/>
        <w:jc w:val="both"/>
      </w:pPr>
    </w:p>
    <w:p w14:paraId="7305186F" w14:textId="4F566957" w:rsidR="00BF1361" w:rsidRDefault="00BF1361">
      <w:pPr>
        <w:pStyle w:val="GvdeA"/>
        <w:jc w:val="both"/>
        <w:rPr>
          <w:b/>
          <w:bCs/>
        </w:rPr>
      </w:pPr>
      <w:r>
        <w:rPr>
          <w:b/>
          <w:bCs/>
        </w:rPr>
        <w:t xml:space="preserve">Ödüllerle taçlanan </w:t>
      </w:r>
      <w:r w:rsidR="0094361C">
        <w:rPr>
          <w:b/>
          <w:bCs/>
        </w:rPr>
        <w:t>on</w:t>
      </w:r>
      <w:r>
        <w:rPr>
          <w:b/>
          <w:bCs/>
        </w:rPr>
        <w:t xml:space="preserve"> yıl</w:t>
      </w:r>
    </w:p>
    <w:p w14:paraId="1C9F0CE0" w14:textId="7F13DDAA" w:rsidR="00E7209D" w:rsidRDefault="00E7209D" w:rsidP="0094361C">
      <w:pPr>
        <w:pStyle w:val="GvdeA"/>
        <w:jc w:val="both"/>
      </w:pPr>
      <w:r>
        <w:t xml:space="preserve">TRT World, sadece yayıncılık alanında yaptığı başarılarla değil, uluslararası arenada edindiği başarılarla da öne çıkıyor. On yıllık yayın hayatına, başta </w:t>
      </w:r>
      <w:proofErr w:type="spellStart"/>
      <w:r>
        <w:t>Emmy</w:t>
      </w:r>
      <w:proofErr w:type="spellEnd"/>
      <w:r>
        <w:t xml:space="preserve"> Ödülü olmak üzere onlarca ödül sığdıran TRT World, son olarak “New York </w:t>
      </w:r>
      <w:proofErr w:type="spellStart"/>
      <w:r>
        <w:t>Festivals”de</w:t>
      </w:r>
      <w:proofErr w:type="spellEnd"/>
      <w:r>
        <w:t xml:space="preserve"> kazandığı dört prestijli ödülle </w:t>
      </w:r>
      <w:proofErr w:type="spellStart"/>
      <w:r>
        <w:t>editoryal</w:t>
      </w:r>
      <w:proofErr w:type="spellEnd"/>
      <w:r>
        <w:t xml:space="preserve"> gücünü ve uluslararası etkisini bir kez daha tescilledi. </w:t>
      </w:r>
    </w:p>
    <w:p w14:paraId="7CF8B8A4" w14:textId="77777777" w:rsidR="00563522" w:rsidRDefault="00563522" w:rsidP="0094361C">
      <w:pPr>
        <w:pStyle w:val="GvdeA"/>
        <w:jc w:val="both"/>
      </w:pPr>
    </w:p>
    <w:p w14:paraId="26A804EE" w14:textId="439FC85B" w:rsidR="006A6953" w:rsidRDefault="00E7209D" w:rsidP="0094361C">
      <w:pPr>
        <w:pStyle w:val="GvdeA"/>
        <w:jc w:val="both"/>
      </w:pPr>
      <w:r w:rsidRPr="00E7209D">
        <w:t xml:space="preserve">TRT World, önümüzdeki dönemde de daha adil, daha kapsayıcı ve daha insani bir medya anlayışıyla yoluna </w:t>
      </w:r>
      <w:r>
        <w:t xml:space="preserve">devam etmeye hazırlanıyor. </w:t>
      </w:r>
    </w:p>
    <w:sectPr w:rsidR="006A6953">
      <w:headerReference w:type="default" r:id="rId7"/>
      <w:footerReference w:type="default" r:id="rId8"/>
      <w:pgSz w:w="11900" w:h="16840"/>
      <w:pgMar w:top="851"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BF04C9" w14:textId="77777777" w:rsidR="006F4F77" w:rsidRDefault="006F4F77">
      <w:r>
        <w:separator/>
      </w:r>
    </w:p>
  </w:endnote>
  <w:endnote w:type="continuationSeparator" w:id="0">
    <w:p w14:paraId="7A57AA52" w14:textId="77777777" w:rsidR="006F4F77" w:rsidRDefault="006F4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 w:name="Calibri">
    <w:panose1 w:val="020F05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9C8E9" w14:textId="77777777" w:rsidR="006A6953" w:rsidRDefault="006A6953">
    <w:pPr>
      <w:pStyle w:val="stBilgive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192A5A" w14:textId="77777777" w:rsidR="006F4F77" w:rsidRDefault="006F4F77">
      <w:r>
        <w:separator/>
      </w:r>
    </w:p>
  </w:footnote>
  <w:footnote w:type="continuationSeparator" w:id="0">
    <w:p w14:paraId="7479A315" w14:textId="77777777" w:rsidR="006F4F77" w:rsidRDefault="006F4F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7517E" w14:textId="77777777" w:rsidR="006A6953" w:rsidRDefault="006A6953">
    <w:pPr>
      <w:pStyle w:val="stBilgiveAl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953"/>
    <w:rsid w:val="00056B6B"/>
    <w:rsid w:val="005119DE"/>
    <w:rsid w:val="00563522"/>
    <w:rsid w:val="006A6953"/>
    <w:rsid w:val="006F4F77"/>
    <w:rsid w:val="0094361C"/>
    <w:rsid w:val="00A06845"/>
    <w:rsid w:val="00BF1361"/>
    <w:rsid w:val="00C6421C"/>
    <w:rsid w:val="00E7209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9918B"/>
  <w15:docId w15:val="{1972518E-4741-49F3-8783-2A1810CF7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tr-TR" w:eastAsia="tr-T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stBilgiveAltBilgi">
    <w:name w:val="Üst Bilgi ve Alt Bilgi"/>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GvdeA">
    <w:name w:val="Gövde A"/>
    <w:rPr>
      <w:rFonts w:ascii="Calibri" w:hAnsi="Calibri" w:cs="Arial Unicode MS"/>
      <w:color w:val="000000"/>
      <w:sz w:val="24"/>
      <w:szCs w:val="24"/>
      <w:u w:color="000000"/>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Teması">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eması">
      <a:majorFont>
        <a:latin typeface="Helvetica Neue"/>
        <a:ea typeface="Helvetica Neue"/>
        <a:cs typeface="Helvetica Neue"/>
      </a:majorFont>
      <a:minorFont>
        <a:latin typeface="Helvetica Neue"/>
        <a:ea typeface="Helvetica Neue"/>
        <a:cs typeface="Helvetica Neue"/>
      </a:minorFont>
    </a:fontScheme>
    <a:fmtScheme name="Office Temas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336</Words>
  <Characters>1921</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TRT Genel Mudurlugu</Company>
  <LinksUpToDate>false</LinksUpToDate>
  <CharactersWithSpaces>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İrem Buket EKİCİ</dc:creator>
  <cp:lastModifiedBy>Sezin SOYLU</cp:lastModifiedBy>
  <cp:revision>5</cp:revision>
  <dcterms:created xsi:type="dcterms:W3CDTF">2025-10-27T11:15:00Z</dcterms:created>
  <dcterms:modified xsi:type="dcterms:W3CDTF">2025-10-28T07:58:00Z</dcterms:modified>
</cp:coreProperties>
</file>